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42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电信普遍服务</w:t>
      </w:r>
      <w:r>
        <w:rPr>
          <w:rFonts w:hint="eastAsia" w:ascii="Times New Roman" w:hAnsi="Times New Roman" w:eastAsia="方正小标宋简体"/>
          <w:sz w:val="36"/>
          <w:szCs w:val="36"/>
        </w:rPr>
        <w:t>转移支付</w:t>
      </w:r>
      <w:r>
        <w:rPr>
          <w:rFonts w:ascii="Times New Roman" w:hAnsi="Times New Roman" w:eastAsia="方正小标宋简体"/>
          <w:sz w:val="36"/>
          <w:szCs w:val="36"/>
        </w:rPr>
        <w:t>区域绩效目标自评表</w:t>
      </w:r>
    </w:p>
    <w:p>
      <w:pPr>
        <w:pStyle w:val="2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（202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年度）</w:t>
      </w:r>
    </w:p>
    <w:tbl>
      <w:tblPr>
        <w:tblStyle w:val="9"/>
        <w:tblW w:w="107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38"/>
        <w:gridCol w:w="950"/>
        <w:gridCol w:w="1750"/>
        <w:gridCol w:w="1737"/>
        <w:gridCol w:w="135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转移支付（项目）名称</w:t>
            </w:r>
          </w:p>
        </w:tc>
        <w:tc>
          <w:tcPr>
            <w:tcW w:w="8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宁夏回族自治区202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年度电信普遍服务建设项目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中央主管部门</w:t>
            </w:r>
          </w:p>
        </w:tc>
        <w:tc>
          <w:tcPr>
            <w:tcW w:w="8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工业和信息化部、财政部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地方主管部门</w:t>
            </w:r>
          </w:p>
        </w:tc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</w:pPr>
            <w:r>
              <w:rPr>
                <w:rFonts w:hint="eastAsia"/>
              </w:rPr>
              <w:t>宁夏回族自治区通信管理局</w:t>
            </w:r>
          </w:p>
          <w:p>
            <w:pPr>
              <w:pStyle w:val="2"/>
              <w:spacing w:line="240" w:lineRule="auto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宁夏回族自治区财政厅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资金使用单位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</w:pPr>
            <w:r>
              <w:rPr>
                <w:rFonts w:hint="eastAsia"/>
              </w:rPr>
              <w:t>中国电信股份有限公司宁夏分公司</w:t>
            </w:r>
          </w:p>
          <w:p>
            <w:pPr>
              <w:pStyle w:val="2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中国移动通信集团宁夏有限公司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资金情况（万元）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全年预算数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预算执行率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年度资金总额：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15645.2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9543.6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4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其中：中央财政资金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5208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5208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地方资金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其他资金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10437.2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4335.6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情况说明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存在问题和改进措施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分配科学性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严格按照电信普遍服务资金管理办法，根据地市政府建设需求科学、合理分配建设任务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下达及时性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严格按照资金管理办法，按照合同约定按期下达中央财政补贴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拨付合规性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按照电信普遍服务资金管理办法合规拨付资金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使用规范性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中央财政补贴资金专项用于电信普遍服务项目，未出现截留、挤占、挪用或擅自调整等问题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执行准确性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按照计划有序实施，尚无任务调减的情况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预算绩效管理情况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按照计划有序实施，尚无预算绩效调减的情况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48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支出责任履行情况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足额安排资金履行本级支出责任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总体目标完成情况</w:t>
            </w: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总体目标</w:t>
            </w:r>
          </w:p>
        </w:tc>
        <w:tc>
          <w:tcPr>
            <w:tcW w:w="6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本次电信普遍服务项目于202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日前在全区共建设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4G/5G基站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个。</w:t>
            </w:r>
          </w:p>
        </w:tc>
        <w:tc>
          <w:tcPr>
            <w:tcW w:w="6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月底，已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开工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建设4G/5G基站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已完工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目前企业正在项目实施中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，无建设任务调整情况。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全年实际完成值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部署行政村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基站建设数量（个）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合同于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2024年10月上旬签订，目前企业正在项目实施中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部署行政村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基站建设数量（个）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合同于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2024年10月上旬签订，目前企业正在项目实施中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完工项目验收合格率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≥99%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项目未完工，尚未开展竣工验收。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资金使用合规性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脱贫村网络运行稳定性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≥95%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项目未完工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按期完工率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项目未完工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项目正在有序进行，能够按期完成建设任务。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jc w:val="center"/>
            </w:pPr>
            <w:r>
              <w:rPr>
                <w:rFonts w:hint="eastAsia"/>
              </w:rPr>
              <w:t>效</w:t>
            </w:r>
          </w:p>
          <w:p>
            <w:pPr>
              <w:pStyle w:val="2"/>
              <w:spacing w:line="240" w:lineRule="auto"/>
              <w:jc w:val="center"/>
            </w:pPr>
            <w:r>
              <w:rPr>
                <w:rFonts w:hint="eastAsia"/>
              </w:rPr>
              <w:t>益</w:t>
            </w:r>
          </w:p>
          <w:p>
            <w:pPr>
              <w:pStyle w:val="2"/>
              <w:spacing w:line="240" w:lineRule="auto"/>
              <w:jc w:val="center"/>
            </w:pPr>
            <w:r>
              <w:rPr>
                <w:rFonts w:hint="eastAsia"/>
              </w:rPr>
              <w:t>指</w:t>
            </w:r>
          </w:p>
          <w:p>
            <w:pPr>
              <w:pStyle w:val="2"/>
              <w:spacing w:line="240" w:lineRule="auto"/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经济效益指标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按照合同约定，带动企业投资比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项目未完工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行政村村委会、学校、卫生室等主要公共机构4G网络覆盖率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≥99%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项目未完工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网络质量良好，网络速率有效支持当地教育、医疗、电商等业务开展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4G网络下载速率&gt;10Mbps</w:t>
            </w:r>
          </w:p>
          <w:p>
            <w:pPr>
              <w:pStyle w:val="2"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5G网络下载速率&gt;100Mbps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项目未完工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满意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度指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群众普遍满意，未发生普遍服务用户投诉、基站逼迁等问题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满意度≥90%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工程未完工，未开展满意度调查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8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无。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52B2"/>
    <w:rsid w:val="001514A2"/>
    <w:rsid w:val="001617DC"/>
    <w:rsid w:val="00345451"/>
    <w:rsid w:val="00394F2D"/>
    <w:rsid w:val="003C1A2D"/>
    <w:rsid w:val="004464CF"/>
    <w:rsid w:val="0057156F"/>
    <w:rsid w:val="006810C8"/>
    <w:rsid w:val="007609B4"/>
    <w:rsid w:val="00771A94"/>
    <w:rsid w:val="008271DF"/>
    <w:rsid w:val="00A80C43"/>
    <w:rsid w:val="00CE5E1F"/>
    <w:rsid w:val="00D95E78"/>
    <w:rsid w:val="00DD1883"/>
    <w:rsid w:val="00F44F17"/>
    <w:rsid w:val="01EE4EA4"/>
    <w:rsid w:val="03A37DB8"/>
    <w:rsid w:val="03B42269"/>
    <w:rsid w:val="066209CC"/>
    <w:rsid w:val="072C7E1B"/>
    <w:rsid w:val="07CF0D23"/>
    <w:rsid w:val="07CF9477"/>
    <w:rsid w:val="07FE2541"/>
    <w:rsid w:val="08731D9D"/>
    <w:rsid w:val="0D71290C"/>
    <w:rsid w:val="0FBB27F0"/>
    <w:rsid w:val="0FE64193"/>
    <w:rsid w:val="12C32953"/>
    <w:rsid w:val="16CA3A54"/>
    <w:rsid w:val="179B7611"/>
    <w:rsid w:val="18CE48C8"/>
    <w:rsid w:val="19EFE319"/>
    <w:rsid w:val="1B600F15"/>
    <w:rsid w:val="1D400122"/>
    <w:rsid w:val="1EF410CC"/>
    <w:rsid w:val="22902EA3"/>
    <w:rsid w:val="22E169D2"/>
    <w:rsid w:val="252D2A46"/>
    <w:rsid w:val="264D662D"/>
    <w:rsid w:val="278E52B2"/>
    <w:rsid w:val="27DDED0E"/>
    <w:rsid w:val="27FFC60B"/>
    <w:rsid w:val="2AD50487"/>
    <w:rsid w:val="2AFE3C6B"/>
    <w:rsid w:val="2BC301BC"/>
    <w:rsid w:val="2D6D1079"/>
    <w:rsid w:val="2FA4000E"/>
    <w:rsid w:val="349D0023"/>
    <w:rsid w:val="349E6700"/>
    <w:rsid w:val="361375DF"/>
    <w:rsid w:val="3757BC73"/>
    <w:rsid w:val="375A0C74"/>
    <w:rsid w:val="388F7FDF"/>
    <w:rsid w:val="3A3C7060"/>
    <w:rsid w:val="3A5342FD"/>
    <w:rsid w:val="3A5B5253"/>
    <w:rsid w:val="3AB924F2"/>
    <w:rsid w:val="3BA6266E"/>
    <w:rsid w:val="3CF75E00"/>
    <w:rsid w:val="3D46203B"/>
    <w:rsid w:val="3E947AF1"/>
    <w:rsid w:val="40C04310"/>
    <w:rsid w:val="423E3DBE"/>
    <w:rsid w:val="44787100"/>
    <w:rsid w:val="450070B1"/>
    <w:rsid w:val="471455BC"/>
    <w:rsid w:val="47180862"/>
    <w:rsid w:val="475FEC32"/>
    <w:rsid w:val="478007E2"/>
    <w:rsid w:val="47934FC5"/>
    <w:rsid w:val="4BDF6185"/>
    <w:rsid w:val="4CEF565E"/>
    <w:rsid w:val="4DAF2BB9"/>
    <w:rsid w:val="4DC1661D"/>
    <w:rsid w:val="4EF66B85"/>
    <w:rsid w:val="4F06400B"/>
    <w:rsid w:val="4F3F094C"/>
    <w:rsid w:val="4F7D268B"/>
    <w:rsid w:val="4FDA2E95"/>
    <w:rsid w:val="50416C63"/>
    <w:rsid w:val="507C5F4C"/>
    <w:rsid w:val="52343B2E"/>
    <w:rsid w:val="527A1C12"/>
    <w:rsid w:val="52E87D9B"/>
    <w:rsid w:val="55264C93"/>
    <w:rsid w:val="570A68AC"/>
    <w:rsid w:val="57DF705D"/>
    <w:rsid w:val="5A71077D"/>
    <w:rsid w:val="5BE70071"/>
    <w:rsid w:val="5D7681F8"/>
    <w:rsid w:val="5D7E403B"/>
    <w:rsid w:val="5EC9088C"/>
    <w:rsid w:val="5FBB428A"/>
    <w:rsid w:val="5FBFE733"/>
    <w:rsid w:val="5FFF44A6"/>
    <w:rsid w:val="5FFF7F00"/>
    <w:rsid w:val="608D410B"/>
    <w:rsid w:val="60AA68E5"/>
    <w:rsid w:val="611F2FA9"/>
    <w:rsid w:val="620D2B42"/>
    <w:rsid w:val="62E60B7C"/>
    <w:rsid w:val="63F50790"/>
    <w:rsid w:val="64BD6600"/>
    <w:rsid w:val="64DAB54D"/>
    <w:rsid w:val="65080566"/>
    <w:rsid w:val="65B5B894"/>
    <w:rsid w:val="674D5590"/>
    <w:rsid w:val="6BFF068E"/>
    <w:rsid w:val="6CAE2CAE"/>
    <w:rsid w:val="6D793F61"/>
    <w:rsid w:val="6DAFD663"/>
    <w:rsid w:val="6E55178C"/>
    <w:rsid w:val="6EE96084"/>
    <w:rsid w:val="6F850324"/>
    <w:rsid w:val="71EE9A1E"/>
    <w:rsid w:val="71FF421A"/>
    <w:rsid w:val="736E344E"/>
    <w:rsid w:val="73DC239A"/>
    <w:rsid w:val="751473D2"/>
    <w:rsid w:val="769A7D31"/>
    <w:rsid w:val="76E13B1E"/>
    <w:rsid w:val="7707E287"/>
    <w:rsid w:val="77A73451"/>
    <w:rsid w:val="77FB7384"/>
    <w:rsid w:val="78883412"/>
    <w:rsid w:val="78D52C0B"/>
    <w:rsid w:val="7B4DE029"/>
    <w:rsid w:val="7C453C3F"/>
    <w:rsid w:val="7CE30405"/>
    <w:rsid w:val="7D2F2E02"/>
    <w:rsid w:val="7DBF0EAB"/>
    <w:rsid w:val="7DF7BB7B"/>
    <w:rsid w:val="7E3F1B9F"/>
    <w:rsid w:val="7E5F616F"/>
    <w:rsid w:val="7EFF07CB"/>
    <w:rsid w:val="7F0E4221"/>
    <w:rsid w:val="7F3DE33E"/>
    <w:rsid w:val="7F75D09A"/>
    <w:rsid w:val="7FDEB0EA"/>
    <w:rsid w:val="7FE96088"/>
    <w:rsid w:val="7FF63DD6"/>
    <w:rsid w:val="ADBD54BB"/>
    <w:rsid w:val="AFBFA3A0"/>
    <w:rsid w:val="B567644C"/>
    <w:rsid w:val="B5F95BA5"/>
    <w:rsid w:val="BD1E03A2"/>
    <w:rsid w:val="BF9FA35B"/>
    <w:rsid w:val="BFF77415"/>
    <w:rsid w:val="C8F75374"/>
    <w:rsid w:val="CFD7CF7F"/>
    <w:rsid w:val="D367B0AB"/>
    <w:rsid w:val="D7DB086C"/>
    <w:rsid w:val="D7FF384B"/>
    <w:rsid w:val="DFABAA9F"/>
    <w:rsid w:val="DFDD314D"/>
    <w:rsid w:val="EAFF96E0"/>
    <w:rsid w:val="EB5DAF38"/>
    <w:rsid w:val="EB9FA83D"/>
    <w:rsid w:val="ECFD00F2"/>
    <w:rsid w:val="ED9F1A16"/>
    <w:rsid w:val="EFDF2736"/>
    <w:rsid w:val="EFF839A7"/>
    <w:rsid w:val="F2B7A4D2"/>
    <w:rsid w:val="F52ECC3D"/>
    <w:rsid w:val="F7BF3888"/>
    <w:rsid w:val="FA7E3E0A"/>
    <w:rsid w:val="FB7FE1FB"/>
    <w:rsid w:val="FBDEDFBC"/>
    <w:rsid w:val="FC133201"/>
    <w:rsid w:val="FDEF20C9"/>
    <w:rsid w:val="FF37E590"/>
    <w:rsid w:val="FF7E54D7"/>
    <w:rsid w:val="FFDED8A2"/>
    <w:rsid w:val="FFE68BC0"/>
    <w:rsid w:val="FFF143D3"/>
    <w:rsid w:val="FFFF4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1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1232</Words>
  <Characters>7026</Characters>
  <Lines>58</Lines>
  <Paragraphs>16</Paragraphs>
  <TotalTime>3</TotalTime>
  <ScaleCrop>false</ScaleCrop>
  <LinksUpToDate>false</LinksUpToDate>
  <CharactersWithSpaces>8242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2021-03-16T12:24:00Z</dcterms:created>
  <dc:creator>杨小艺</dc:creator>
  <cp:lastModifiedBy>徐自强</cp:lastModifiedBy>
  <dcterms:modified xsi:type="dcterms:W3CDTF">2025-04-02T15:08:46Z</dcterms:modified>
  <dc:title>附件2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E24A6AE322C6499E96DB1B9E8D8812DD</vt:lpwstr>
  </property>
</Properties>
</file>